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Kulturpflege (Mahd mit Sense oder Freischneider) in der Rostocker Heide 2026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38/30/26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Dienstleistung nach UVgO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